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E7" w:rsidRPr="00FA3AE7" w:rsidRDefault="00FA3AE7" w:rsidP="00FA3AE7">
      <w:pPr>
        <w:rPr>
          <w:rFonts w:ascii="Times New Roman" w:hAnsi="Times New Roman" w:cs="Times New Roman"/>
          <w:b/>
          <w:sz w:val="28"/>
          <w:szCs w:val="28"/>
        </w:rPr>
      </w:pPr>
      <w:r w:rsidRPr="00FA3AE7">
        <w:rPr>
          <w:rFonts w:ascii="Times New Roman" w:hAnsi="Times New Roman" w:cs="Times New Roman"/>
          <w:b/>
          <w:sz w:val="28"/>
          <w:szCs w:val="28"/>
        </w:rPr>
        <w:t>МИНИ - МУЗЕЙ В ДОУ КАК СРЕДСТВО ВОСПИТАНИЯ И РАЗВИТИЯ ДЕТЕЙ ДОШКОЛЬНОГО ВОЗРАСТА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Шестакова Л.Б., ст. воспитатель МБДОУ детский сад №10 «Ромашка»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 xml:space="preserve">В последнее десятилетие происходит интенсивное обновление педагогического процесса, переосмысления самой сущности дошкольного образования. Задача ДОУ - создать такие условия, в которых ребенок смог бы максимально </w:t>
      </w:r>
      <w:proofErr w:type="spellStart"/>
      <w:r w:rsidRPr="00FA3AE7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FA3AE7">
        <w:rPr>
          <w:rFonts w:ascii="Times New Roman" w:hAnsi="Times New Roman" w:cs="Times New Roman"/>
          <w:sz w:val="28"/>
          <w:szCs w:val="28"/>
        </w:rPr>
        <w:t>, то есть установить собственные отношения с обществом, историей, культурой человечества. Дети дошкольного возраста усваивают все прочно и надолго только тогда, когда все слышат, видят и делают сами. В дошкольном учреждении нет достаточной материальной базы для полноценного изучения представлений о человеке в истории и культуре, для нравственно - патриотического воспитания дошкольников, нет соответствующей развивающей среды и методического обеспечения. И именно здесь на помощь может прийти музейная педагогика, так как музей удовлетворяет познавательные и образовательные потребности детей.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Не всегда имеется возможность посещать музеи, именно поэтому в детских садах создаются собственные музеи, пусть и маленькие. В условиях детского сада невозможно создать экспозиции, соответствующие требованиям музейного дела. Поэтому музеи в детском саду называют «мини-музеями».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 xml:space="preserve">Сегодня мини-музеи - неотъемлемая часть развивающей среды многих дошкольных общеобразовательных организаций. Под мини-музеем в детском саду понимается не просто организация экспозиций или выставок, а многообразные формы деятельности, включающие в себя поиск и сбор материалов, встречи с людьми, их рассказы, проведение досугов и праздников, исследовательская и проектная деятельность. 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Назначение музея в ДОУ – патриотическое воспитание дошкольников, суть которого, состоит в том, чтобы взрастить в детской душе семена любви к родной природе, родному дому и семье, истории и культуре своей страны, ко всему, что создано трудом родных и близких людей – тех, кого зовут соотечественниками.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Важная особенность мини-музеев — участие в их создании детей и родителей. Дошкольники чувствуют свою причастность к мини-музею. Они могут участвовать в обсуждении его тематики, приносить из дома экспонаты, ребята из старших групп проводить экскурсии для младших, пополнять их своими рисунками.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В настоящих музеях трогать ничего нельзя, а вот в мини-музеях не только можно, но и нужно! Их можно посещать каждый день, самому менять, переставлять экспонаты, брать их в руки и рассматривать. В обычном музее ребенок — лишь пассивный созерцатель, а здесь он — соавтор, творец экспозиции. Причем не только он сам, но и его папа, мама, бабушка и дедушка. Каждый мини-музей — результат общения, совместной работы воспитателя, детей и их семей. Работа по созданию мини-музеев сплачивает коллектив воспитателей, родителей, детей. Родители начинают интересоваться педагогическим процессом, задают вопросы, предлагают помощь.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В любом детском саду существует проблема свободных помещений. Для расположения мини-музеев можно использовать различные части групповых комнат, «раздевалок», спальных комнат, стены у входа в группу и т.п.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 xml:space="preserve"> Содержание, оформление и назначение мини-музея обязательно должны отражать специфику возраста детей данной группы. Мини-</w:t>
      </w:r>
      <w:proofErr w:type="gramStart"/>
      <w:r w:rsidRPr="00FA3AE7">
        <w:rPr>
          <w:rFonts w:ascii="Times New Roman" w:hAnsi="Times New Roman" w:cs="Times New Roman"/>
          <w:sz w:val="28"/>
          <w:szCs w:val="28"/>
        </w:rPr>
        <w:t>музеи  постоянно</w:t>
      </w:r>
      <w:proofErr w:type="gramEnd"/>
      <w:r w:rsidRPr="00FA3AE7">
        <w:rPr>
          <w:rFonts w:ascii="Times New Roman" w:hAnsi="Times New Roman" w:cs="Times New Roman"/>
          <w:sz w:val="28"/>
          <w:szCs w:val="28"/>
        </w:rPr>
        <w:t xml:space="preserve"> пополняются новыми экспонатами. Здесь же размещаются детские работы, выполненные совместно со взрослыми.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Этапы создания мини-музея.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Первый - подготовительный этап – «Планирование мини-музея» заключается в следующем: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 знакомство педагогов с принципами функционирования мини-музея;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 разработка тематического планирования мини-музея и музейных экспозиций;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lastRenderedPageBreak/>
        <w:t>•  анкетирование родителей;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 определение перспективы создания мини-музея;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 разработка алгоритма по созданию мини-музея в группе;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 создание творческой группы педагогов.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Второй – практический этап - «Создание мини-музея».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выбор темы мини-музея;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определение места размещения мини-музея: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планирование экспозиций;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выбор дизайна оформления мини-музея;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подбор экспонатов;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оформление визитной карточки и паспорта мини-музея;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разработка форм работы с экспозициями мини-музея;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разработка ознакомительной экскурсии в мини-музей;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разработка конспектов занятий с использованием экспозиций мини-музея;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планирование организации поисково-познавательной деятельности в мини-музее.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Третий - презентационный этап – «Представление мини-музея»: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экскурсии с творческими заданиями;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игры драматизации;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мини-концерты;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беседы с детьми;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экскурсии для детей и родителей;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самостоятельное рассматривание экспонатов;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мастер-класс по изготовлению экспонатов;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творческие игры, образовательные путешествия;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чтение художественной литературы;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исследовательская деятельность, экспериментирование;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FA3AE7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FA3AE7">
        <w:rPr>
          <w:rFonts w:ascii="Times New Roman" w:hAnsi="Times New Roman" w:cs="Times New Roman"/>
          <w:sz w:val="28"/>
          <w:szCs w:val="28"/>
        </w:rPr>
        <w:t>, прослушивание аудиоматериалов, просмотр презентаций;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возможность смены экспозиции.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Четвертый - обобщающий этап предполагает подведение итогов: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Что было сделано?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Что понравилось больше всего? (субъективный выбор)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Что нового узнали?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• Что хотели бы еще узнать?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FA3A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3AE7">
        <w:rPr>
          <w:rFonts w:ascii="Times New Roman" w:hAnsi="Times New Roman" w:cs="Times New Roman"/>
          <w:sz w:val="28"/>
          <w:szCs w:val="28"/>
        </w:rPr>
        <w:t xml:space="preserve"> кем можем поделиться полученными знаниями?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 xml:space="preserve">Паспорт мини-музея в ДОУ является обязательным элементом музейной инфраструктуры, способствующим передаче опыта реализации проектов по </w:t>
      </w:r>
      <w:proofErr w:type="spellStart"/>
      <w:r w:rsidRPr="00FA3AE7">
        <w:rPr>
          <w:rFonts w:ascii="Times New Roman" w:hAnsi="Times New Roman" w:cs="Times New Roman"/>
          <w:sz w:val="28"/>
          <w:szCs w:val="28"/>
        </w:rPr>
        <w:t>музейно</w:t>
      </w:r>
      <w:proofErr w:type="spellEnd"/>
      <w:r w:rsidRPr="00FA3AE7">
        <w:rPr>
          <w:rFonts w:ascii="Times New Roman" w:hAnsi="Times New Roman" w:cs="Times New Roman"/>
          <w:sz w:val="28"/>
          <w:szCs w:val="28"/>
        </w:rPr>
        <w:t xml:space="preserve"> педагогике. Этот отчетный документ может быть оформлен в текстовом виде с включением блоков-схем, иллюстраций, или в форме красочной презентации.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Схема описания экспонатов в каталоге.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 xml:space="preserve"> Рисунок (фотография) экспоната.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Название: указываются научные, бытовые, народные названия. Можно подчеркнуть, почему именно так называется.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 xml:space="preserve"> Где собран: указывается место сбора, его особенности: например, Урал — горы; страна (если это не Россия); среда: водная (растет в воде), наземно-воздушная (летает), наземная, почвенная.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 xml:space="preserve"> Кем собран: фамилия, имя, отчество «дарителя». Можно выделить семейные экспонаты, указав не только фамилию семьи, но и имена взрослых и детей.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 xml:space="preserve">Краткая информация об экспонате: где встречается, почему имеет такое название; особенности: например, листья, цветки, плоды у растений; цвет, форма у камней; как используется человеком; проблемы охраны; связи с </w:t>
      </w:r>
      <w:r w:rsidRPr="00FA3AE7">
        <w:rPr>
          <w:rFonts w:ascii="Times New Roman" w:hAnsi="Times New Roman" w:cs="Times New Roman"/>
          <w:sz w:val="28"/>
          <w:szCs w:val="28"/>
        </w:rPr>
        <w:lastRenderedPageBreak/>
        <w:t>другими компонентами природы — например, кто питается этим растением, животным, из каких растений сделано гнездо.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Как использовать в работе с детьми: при изучении каких блоков программы используется экспонат; на что обратить внимание при работе с детьми; какие виды деятельности можно использовать (экспериментирование, рисование, моделирование).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Дополнительная литература: перечисляется литература для педагогов; литература для детей, в которой описывается этот объект, энциклопедии, справочники, в которых есть иллюстрации с его изображением и с изображением мест его обитания.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Мини-музеи развивают: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«Чудо-дерево» - знакомство со строением и разнообразием деревьев, взаимосвязями растений и животных, значением деревьев в жизни людей; необходимость бережного отношения к природе.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«Город мастеров» - знакомство с проблемой отходов, варианты использования различного «мусора», развитие воображения, речи, творчества детей и родителей.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«Лучший друг» - экспозиции связаны с рассказами о разных породах собак, об их происхождении, о разных материалах (сравнение стеклянных, глиняных, бумажных фигурок), о роли собак в жизни человека.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Мини-музей книги – знакомство с историей возникновения книг, воспитание интереса к чтению, рассказ о роли книги в жизни человека, о разных писателях, о том, как появилась и развивалась грамота.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«Игрушки-забавы» - могут быть собраны экспонаты, привлекающие внимание именно малышей: крупные, яркие, звучащие, развивающие игрушки (куклы, машинки, фигурки животных и неизвестных науке существ).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«Мой родной город» - знакомство с историей города, его интересными местами, воспитание патриотических чувств, любви к своему городу; знакомство с особенностями своего района, его историей, памятными местами, составление рассказов о городе, районе, создание серии собственных рисунков, сравнение их с фотографиями, открытками.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lastRenderedPageBreak/>
        <w:t xml:space="preserve">«Наша родина — Россия» - знакомство с историей, культурой, природными особенностями нашей страны, воспитание патриотизма, знакомство с народными промыслами, </w:t>
      </w:r>
      <w:proofErr w:type="gramStart"/>
      <w:r w:rsidRPr="00FA3AE7">
        <w:rPr>
          <w:rFonts w:ascii="Times New Roman" w:hAnsi="Times New Roman" w:cs="Times New Roman"/>
          <w:sz w:val="28"/>
          <w:szCs w:val="28"/>
        </w:rPr>
        <w:t>с бытом россиян</w:t>
      </w:r>
      <w:proofErr w:type="gramEnd"/>
      <w:r w:rsidRPr="00FA3AE7">
        <w:rPr>
          <w:rFonts w:ascii="Times New Roman" w:hAnsi="Times New Roman" w:cs="Times New Roman"/>
          <w:sz w:val="28"/>
          <w:szCs w:val="28"/>
        </w:rPr>
        <w:t xml:space="preserve"> в разное время, с историческими и памятными местами; развитие речи; формирование представлений об историческом времени, связи со своими предками.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«Театральные куклы» - приобщение дошкольников к миру искусства, миру театра. Развитие моторики, речи, предоставление условий как для самостоятельной игры, так и для работы в коллективе (постановка спектаклей), сочинение сценариев, сказок.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Мини-музей театрального костюма – как и в предыдущем случае, дошкольники приобщаются к миру искусства и театра, узнают о том, как менялись театральные костюмы, фантазируют, создавая свои модели, придумывают собственные постановки, учатся играть в коллективе, выражать себя с помощью средств искусства.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Мини-музей природы – здесь могут быть представлены необычные, редкие объекты живой и неживой природы, разнообразные изделия из природного материала. Такими экспонатами могут быть крупные шишки, семена редкого в нашей стране растения, причудливо изогнутые ветки и корни, красивые природные и искусственные камни, камни с отпечатками древних растений и животных, старые брошенные гнезда птиц и насекомых (например, ос), перья.</w:t>
      </w:r>
      <w:r w:rsidR="00CE61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3AE7">
        <w:rPr>
          <w:rFonts w:ascii="Times New Roman" w:hAnsi="Times New Roman" w:cs="Times New Roman"/>
          <w:sz w:val="28"/>
          <w:szCs w:val="28"/>
        </w:rPr>
        <w:t>Мини</w:t>
      </w:r>
      <w:proofErr w:type="gramEnd"/>
      <w:r w:rsidRPr="00FA3AE7">
        <w:rPr>
          <w:rFonts w:ascii="Times New Roman" w:hAnsi="Times New Roman" w:cs="Times New Roman"/>
          <w:sz w:val="28"/>
          <w:szCs w:val="28"/>
        </w:rPr>
        <w:t xml:space="preserve"> – музей должен не только «хранить и показывать», но и обеспечивать активную деятельность детей в процессе образования. Благодаря мини – музеям возможно построение развивающего вариативного образования, ориентированного на зону ближайшего развития каждого воспитанника и учитывающего его психолого-возрастные и индивидуальные возможности и склонности.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Таким образом, мини-музеи - неотъемлемая часть развивающей предметно-пространственной среды ДОУ. Под мини-музеем в детском саду понимаются многообразные формы деятельности, включающие в себя поиск и сбор материалов, встречи с людьми, их рассказы, проведение досугов и праздников, исследовательская и проектная деятельность. Работа по созданию мини-музеев сплачивает коллектив воспитателей, родителей, детей.</w:t>
      </w:r>
    </w:p>
    <w:p w:rsidR="00CE6177" w:rsidRDefault="00CE6177" w:rsidP="00FA3AE7">
      <w:pPr>
        <w:rPr>
          <w:rFonts w:ascii="Times New Roman" w:hAnsi="Times New Roman" w:cs="Times New Roman"/>
          <w:sz w:val="28"/>
          <w:szCs w:val="28"/>
        </w:rPr>
      </w:pPr>
    </w:p>
    <w:p w:rsidR="00CE6177" w:rsidRDefault="00CE6177" w:rsidP="00FA3AE7">
      <w:pPr>
        <w:rPr>
          <w:rFonts w:ascii="Times New Roman" w:hAnsi="Times New Roman" w:cs="Times New Roman"/>
          <w:sz w:val="28"/>
          <w:szCs w:val="28"/>
        </w:rPr>
      </w:pPr>
    </w:p>
    <w:p w:rsidR="00CE6177" w:rsidRDefault="00CE6177" w:rsidP="00FA3AE7">
      <w:pPr>
        <w:rPr>
          <w:rFonts w:ascii="Times New Roman" w:hAnsi="Times New Roman" w:cs="Times New Roman"/>
          <w:sz w:val="28"/>
          <w:szCs w:val="28"/>
        </w:rPr>
      </w:pPr>
    </w:p>
    <w:p w:rsidR="00CE6177" w:rsidRDefault="00CE617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3AE7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A3AE7">
        <w:rPr>
          <w:rFonts w:ascii="Times New Roman" w:hAnsi="Times New Roman" w:cs="Times New Roman"/>
          <w:sz w:val="28"/>
          <w:szCs w:val="28"/>
        </w:rPr>
        <w:t>Байдина</w:t>
      </w:r>
      <w:proofErr w:type="spellEnd"/>
      <w:r w:rsidRPr="00FA3AE7">
        <w:rPr>
          <w:rFonts w:ascii="Times New Roman" w:hAnsi="Times New Roman" w:cs="Times New Roman"/>
          <w:sz w:val="28"/>
          <w:szCs w:val="28"/>
        </w:rPr>
        <w:t xml:space="preserve"> Е.А. Мини-музей в ДОУ как средство патриотического воспитания» //Справочник старшего воспитателя. – 2013. - № 2. - С. 32-37.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2. Музеи в детском саду/Международный образовательный портал http://www.maam.ru/obrazovanie/muzei-v-detskom-sadu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3. Рыжова, Н. А. Музейная педагогика в детском саду /Н. А. Рыжова//Дошкольное образование. – 2011.</w:t>
      </w:r>
    </w:p>
    <w:p w:rsidR="00FA3AE7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4. Тихонова О.Г. Дошкольнику о музейной культуре: Методическое пособие для воспитателей, педагогов ДОУ и родителей. -М.: АРКТИ,2006-80с.</w:t>
      </w:r>
    </w:p>
    <w:p w:rsidR="00B13648" w:rsidRPr="00FA3AE7" w:rsidRDefault="00FA3AE7" w:rsidP="00FA3AE7">
      <w:pPr>
        <w:rPr>
          <w:rFonts w:ascii="Times New Roman" w:hAnsi="Times New Roman" w:cs="Times New Roman"/>
          <w:sz w:val="28"/>
          <w:szCs w:val="28"/>
        </w:rPr>
      </w:pPr>
      <w:r w:rsidRPr="00FA3AE7">
        <w:rPr>
          <w:rFonts w:ascii="Times New Roman" w:hAnsi="Times New Roman" w:cs="Times New Roman"/>
          <w:sz w:val="28"/>
          <w:szCs w:val="28"/>
        </w:rPr>
        <w:t>5. Интернет- ресурсы.</w:t>
      </w:r>
    </w:p>
    <w:sectPr w:rsidR="00B13648" w:rsidRPr="00FA3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E9"/>
    <w:rsid w:val="003C69E9"/>
    <w:rsid w:val="00B13648"/>
    <w:rsid w:val="00CE6177"/>
    <w:rsid w:val="00FA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86A2"/>
  <w15:chartTrackingRefBased/>
  <w15:docId w15:val="{84CAD19F-34CD-4E7E-9DC9-8C1E3569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1562</Words>
  <Characters>8909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2023-11-24T05:43:00Z</dcterms:created>
  <dcterms:modified xsi:type="dcterms:W3CDTF">2023-12-04T08:37:00Z</dcterms:modified>
</cp:coreProperties>
</file>